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18B4" w:rsidRDefault="00B30049">
      <w:pPr>
        <w:pStyle w:val="BodyText"/>
        <w:ind w:left="742"/>
        <w:rPr>
          <w:rFonts w:ascii="Times New Roman"/>
          <w:sz w:val="20"/>
        </w:rPr>
      </w:pPr>
      <w:r>
        <w:rPr>
          <w:rFonts w:ascii="Times New Roman"/>
          <w:noProof/>
          <w:sz w:val="20"/>
        </w:rPr>
        <w:drawing>
          <wp:inline distT="0" distB="0" distL="0" distR="0">
            <wp:extent cx="2743925" cy="381000"/>
            <wp:effectExtent l="0" t="0" r="0" b="0"/>
            <wp:docPr id="1" name="image1.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743925" cy="381000"/>
                    </a:xfrm>
                    <a:prstGeom prst="rect">
                      <a:avLst/>
                    </a:prstGeom>
                  </pic:spPr>
                </pic:pic>
              </a:graphicData>
            </a:graphic>
          </wp:inline>
        </w:drawing>
      </w:r>
    </w:p>
    <w:p w:rsidR="00CF18B4" w:rsidRDefault="00CF18B4">
      <w:pPr>
        <w:pStyle w:val="BodyText"/>
        <w:spacing w:before="7"/>
        <w:rPr>
          <w:rFonts w:ascii="Times New Roman"/>
          <w:sz w:val="21"/>
        </w:rPr>
      </w:pPr>
    </w:p>
    <w:p w:rsidR="00CF18B4" w:rsidRDefault="00B30049">
      <w:pPr>
        <w:pStyle w:val="BodyText"/>
        <w:spacing w:line="74" w:lineRule="exact"/>
        <w:ind w:left="560"/>
        <w:rPr>
          <w:rFonts w:ascii="Times New Roman"/>
          <w:sz w:val="7"/>
        </w:rPr>
      </w:pPr>
      <w:r>
        <w:rPr>
          <w:rFonts w:ascii="Times New Roman"/>
          <w:sz w:val="7"/>
        </w:rPr>
      </w:r>
      <w:r>
        <w:rPr>
          <w:rFonts w:ascii="Times New Roman"/>
          <w:sz w:val="7"/>
        </w:rPr>
        <w:pict>
          <v:group id="_x0000_s1036" style="width:500.5pt;height:3.7pt;mso-position-horizontal-relative:char;mso-position-vertical-relative:line" coordsize="10010,74">
            <v:line id="_x0000_s1038" style="position:absolute" from="10,10" to="10000,11" strokeweight="1pt"/>
            <v:line id="_x0000_s1037" style="position:absolute" from="10,63" to="10000,64" strokeweight="1pt"/>
            <w10:anchorlock/>
          </v:group>
        </w:pict>
      </w:r>
    </w:p>
    <w:p w:rsidR="00CF18B4" w:rsidRDefault="00CF18B4">
      <w:pPr>
        <w:spacing w:line="74" w:lineRule="exact"/>
        <w:rPr>
          <w:rFonts w:ascii="Times New Roman"/>
          <w:sz w:val="7"/>
        </w:rPr>
        <w:sectPr w:rsidR="00CF18B4">
          <w:type w:val="continuous"/>
          <w:pgSz w:w="12240" w:h="15840"/>
          <w:pgMar w:top="1140" w:right="620" w:bottom="280" w:left="540" w:header="720" w:footer="720" w:gutter="0"/>
          <w:cols w:space="720"/>
        </w:sectPr>
      </w:pPr>
    </w:p>
    <w:p w:rsidR="00CF18B4" w:rsidRDefault="00B30049">
      <w:pPr>
        <w:spacing w:before="50"/>
        <w:ind w:left="583"/>
        <w:rPr>
          <w:rFonts w:ascii="Verdana"/>
          <w:sz w:val="14"/>
        </w:rPr>
      </w:pPr>
      <w:r>
        <w:rPr>
          <w:rFonts w:ascii="Verdana"/>
          <w:sz w:val="18"/>
        </w:rPr>
        <w:t>G</w:t>
      </w:r>
      <w:r>
        <w:rPr>
          <w:rFonts w:ascii="Verdana"/>
          <w:sz w:val="14"/>
        </w:rPr>
        <w:t xml:space="preserve">OVERNOR </w:t>
      </w:r>
      <w:r>
        <w:rPr>
          <w:rFonts w:ascii="Verdana"/>
          <w:sz w:val="18"/>
        </w:rPr>
        <w:t>K</w:t>
      </w:r>
      <w:r>
        <w:rPr>
          <w:rFonts w:ascii="Verdana"/>
          <w:sz w:val="14"/>
        </w:rPr>
        <w:t xml:space="preserve">IM </w:t>
      </w:r>
      <w:r>
        <w:rPr>
          <w:rFonts w:ascii="Verdana"/>
          <w:sz w:val="18"/>
        </w:rPr>
        <w:t>R</w:t>
      </w:r>
      <w:r>
        <w:rPr>
          <w:rFonts w:ascii="Verdana"/>
          <w:sz w:val="14"/>
        </w:rPr>
        <w:t>EYNOLDS</w:t>
      </w:r>
    </w:p>
    <w:p w:rsidR="00CF18B4" w:rsidRDefault="00B30049">
      <w:pPr>
        <w:spacing w:before="2"/>
        <w:ind w:left="583"/>
        <w:rPr>
          <w:rFonts w:ascii="Verdana"/>
          <w:sz w:val="14"/>
        </w:rPr>
      </w:pPr>
      <w:r>
        <w:rPr>
          <w:rFonts w:ascii="Verdana"/>
          <w:sz w:val="18"/>
        </w:rPr>
        <w:t>L</w:t>
      </w:r>
      <w:r>
        <w:rPr>
          <w:rFonts w:ascii="Verdana"/>
          <w:sz w:val="14"/>
        </w:rPr>
        <w:t xml:space="preserve">IEUTENANT </w:t>
      </w:r>
      <w:r>
        <w:rPr>
          <w:rFonts w:ascii="Verdana"/>
          <w:sz w:val="18"/>
        </w:rPr>
        <w:t>G</w:t>
      </w:r>
      <w:r>
        <w:rPr>
          <w:rFonts w:ascii="Verdana"/>
          <w:sz w:val="14"/>
        </w:rPr>
        <w:t xml:space="preserve">OVERNOR </w:t>
      </w:r>
      <w:r>
        <w:rPr>
          <w:rFonts w:ascii="Verdana"/>
          <w:sz w:val="18"/>
        </w:rPr>
        <w:t>C</w:t>
      </w:r>
      <w:r>
        <w:rPr>
          <w:rFonts w:ascii="Verdana"/>
          <w:sz w:val="14"/>
        </w:rPr>
        <w:t xml:space="preserve">HRIS </w:t>
      </w:r>
      <w:r>
        <w:rPr>
          <w:rFonts w:ascii="Verdana"/>
          <w:sz w:val="18"/>
        </w:rPr>
        <w:t>C</w:t>
      </w:r>
      <w:r>
        <w:rPr>
          <w:rFonts w:ascii="Verdana"/>
          <w:sz w:val="14"/>
        </w:rPr>
        <w:t>OURNOYER</w:t>
      </w:r>
    </w:p>
    <w:p w:rsidR="00CF18B4" w:rsidRDefault="00B30049">
      <w:pPr>
        <w:spacing w:before="29"/>
        <w:ind w:right="513"/>
        <w:jc w:val="right"/>
        <w:rPr>
          <w:rFonts w:ascii="Verdana"/>
          <w:sz w:val="14"/>
        </w:rPr>
      </w:pPr>
      <w:r>
        <w:br w:type="column"/>
      </w:r>
      <w:r>
        <w:rPr>
          <w:rFonts w:ascii="Verdana"/>
          <w:sz w:val="18"/>
        </w:rPr>
        <w:t>I</w:t>
      </w:r>
      <w:r>
        <w:rPr>
          <w:rFonts w:ascii="Verdana"/>
          <w:sz w:val="14"/>
        </w:rPr>
        <w:t>OWA</w:t>
      </w:r>
      <w:r>
        <w:rPr>
          <w:rFonts w:ascii="Verdana"/>
          <w:spacing w:val="-2"/>
          <w:sz w:val="14"/>
        </w:rPr>
        <w:t xml:space="preserve"> </w:t>
      </w:r>
      <w:r>
        <w:rPr>
          <w:rFonts w:ascii="Verdana"/>
          <w:sz w:val="18"/>
        </w:rPr>
        <w:t>D</w:t>
      </w:r>
      <w:r>
        <w:rPr>
          <w:rFonts w:ascii="Verdana"/>
          <w:sz w:val="14"/>
        </w:rPr>
        <w:t>EPARTMENT</w:t>
      </w:r>
      <w:r>
        <w:rPr>
          <w:rFonts w:ascii="Verdana"/>
          <w:spacing w:val="-5"/>
          <w:sz w:val="14"/>
        </w:rPr>
        <w:t xml:space="preserve"> </w:t>
      </w:r>
      <w:r>
        <w:rPr>
          <w:rFonts w:ascii="Verdana"/>
          <w:sz w:val="14"/>
        </w:rPr>
        <w:t>OF</w:t>
      </w:r>
      <w:r>
        <w:rPr>
          <w:rFonts w:ascii="Verdana"/>
          <w:spacing w:val="-3"/>
          <w:sz w:val="14"/>
        </w:rPr>
        <w:t xml:space="preserve"> </w:t>
      </w:r>
      <w:r>
        <w:rPr>
          <w:rFonts w:ascii="Verdana"/>
          <w:sz w:val="18"/>
        </w:rPr>
        <w:t>V</w:t>
      </w:r>
      <w:r>
        <w:rPr>
          <w:rFonts w:ascii="Verdana"/>
          <w:sz w:val="14"/>
        </w:rPr>
        <w:t>ETERANS</w:t>
      </w:r>
      <w:r>
        <w:rPr>
          <w:rFonts w:ascii="Verdana"/>
          <w:spacing w:val="-5"/>
          <w:sz w:val="14"/>
        </w:rPr>
        <w:t xml:space="preserve"> </w:t>
      </w:r>
      <w:r>
        <w:rPr>
          <w:rFonts w:ascii="Verdana"/>
          <w:sz w:val="18"/>
        </w:rPr>
        <w:t>A</w:t>
      </w:r>
      <w:r>
        <w:rPr>
          <w:rFonts w:ascii="Verdana"/>
          <w:sz w:val="14"/>
        </w:rPr>
        <w:t>FFAIRS</w:t>
      </w:r>
      <w:r>
        <w:rPr>
          <w:rFonts w:ascii="Verdana"/>
          <w:spacing w:val="-4"/>
          <w:sz w:val="14"/>
        </w:rPr>
        <w:t xml:space="preserve"> </w:t>
      </w:r>
      <w:r>
        <w:rPr>
          <w:rFonts w:ascii="Verdana"/>
          <w:sz w:val="14"/>
        </w:rPr>
        <w:t>AND</w:t>
      </w:r>
      <w:r>
        <w:rPr>
          <w:rFonts w:ascii="Verdana"/>
          <w:spacing w:val="-3"/>
          <w:sz w:val="14"/>
        </w:rPr>
        <w:t xml:space="preserve"> </w:t>
      </w:r>
      <w:r>
        <w:rPr>
          <w:rFonts w:ascii="Verdana"/>
          <w:sz w:val="18"/>
        </w:rPr>
        <w:t>I</w:t>
      </w:r>
      <w:r>
        <w:rPr>
          <w:rFonts w:ascii="Verdana"/>
          <w:sz w:val="14"/>
        </w:rPr>
        <w:t>OWA</w:t>
      </w:r>
      <w:r>
        <w:rPr>
          <w:rFonts w:ascii="Verdana"/>
          <w:spacing w:val="-1"/>
          <w:sz w:val="14"/>
        </w:rPr>
        <w:t xml:space="preserve"> </w:t>
      </w:r>
      <w:r>
        <w:rPr>
          <w:rFonts w:ascii="Verdana"/>
          <w:sz w:val="18"/>
        </w:rPr>
        <w:t>V</w:t>
      </w:r>
      <w:r>
        <w:rPr>
          <w:rFonts w:ascii="Verdana"/>
          <w:sz w:val="14"/>
        </w:rPr>
        <w:t>ETERANS</w:t>
      </w:r>
      <w:r>
        <w:rPr>
          <w:rFonts w:ascii="Verdana"/>
          <w:spacing w:val="-24"/>
          <w:sz w:val="14"/>
        </w:rPr>
        <w:t xml:space="preserve"> </w:t>
      </w:r>
      <w:r>
        <w:rPr>
          <w:rFonts w:ascii="Verdana"/>
          <w:sz w:val="18"/>
        </w:rPr>
        <w:t>H</w:t>
      </w:r>
      <w:r>
        <w:rPr>
          <w:rFonts w:ascii="Verdana"/>
          <w:sz w:val="14"/>
        </w:rPr>
        <w:t>OME</w:t>
      </w:r>
    </w:p>
    <w:p w:rsidR="00CF18B4" w:rsidRDefault="00B30049">
      <w:pPr>
        <w:spacing w:before="4"/>
        <w:ind w:right="527"/>
        <w:jc w:val="right"/>
        <w:rPr>
          <w:rFonts w:ascii="Verdana"/>
          <w:sz w:val="14"/>
        </w:rPr>
      </w:pPr>
      <w:r>
        <w:rPr>
          <w:rFonts w:ascii="Verdana"/>
          <w:sz w:val="18"/>
        </w:rPr>
        <w:t>C</w:t>
      </w:r>
      <w:r>
        <w:rPr>
          <w:rFonts w:ascii="Verdana"/>
          <w:sz w:val="14"/>
        </w:rPr>
        <w:t xml:space="preserve">OMMANDANT </w:t>
      </w:r>
      <w:r>
        <w:rPr>
          <w:rFonts w:ascii="Verdana"/>
          <w:sz w:val="18"/>
        </w:rPr>
        <w:t>T</w:t>
      </w:r>
      <w:r>
        <w:rPr>
          <w:rFonts w:ascii="Verdana"/>
          <w:sz w:val="14"/>
        </w:rPr>
        <w:t>ODD</w:t>
      </w:r>
      <w:r>
        <w:rPr>
          <w:rFonts w:ascii="Verdana"/>
          <w:spacing w:val="-28"/>
          <w:sz w:val="14"/>
        </w:rPr>
        <w:t xml:space="preserve"> </w:t>
      </w:r>
      <w:r>
        <w:rPr>
          <w:rFonts w:ascii="Verdana"/>
          <w:sz w:val="18"/>
        </w:rPr>
        <w:t>J</w:t>
      </w:r>
      <w:r>
        <w:rPr>
          <w:rFonts w:ascii="Verdana"/>
          <w:sz w:val="14"/>
        </w:rPr>
        <w:t>ACOBUS</w:t>
      </w:r>
    </w:p>
    <w:p w:rsidR="00CF18B4" w:rsidRDefault="00CF18B4">
      <w:pPr>
        <w:jc w:val="right"/>
        <w:rPr>
          <w:rFonts w:ascii="Verdana"/>
          <w:sz w:val="14"/>
        </w:rPr>
        <w:sectPr w:rsidR="00CF18B4">
          <w:type w:val="continuous"/>
          <w:pgSz w:w="12240" w:h="15840"/>
          <w:pgMar w:top="1140" w:right="620" w:bottom="280" w:left="540" w:header="720" w:footer="720" w:gutter="0"/>
          <w:cols w:num="2" w:space="720" w:equalWidth="0">
            <w:col w:w="5063" w:space="40"/>
            <w:col w:w="5977"/>
          </w:cols>
        </w:sectPr>
      </w:pPr>
    </w:p>
    <w:p w:rsidR="00CF18B4" w:rsidRDefault="00CF18B4">
      <w:pPr>
        <w:pStyle w:val="BodyText"/>
        <w:spacing w:before="8"/>
        <w:rPr>
          <w:rFonts w:ascii="Verdana"/>
          <w:sz w:val="18"/>
        </w:rPr>
      </w:pPr>
    </w:p>
    <w:p w:rsidR="00CF18B4" w:rsidRDefault="00B30049">
      <w:pPr>
        <w:pStyle w:val="BodyText"/>
        <w:spacing w:before="52"/>
        <w:ind w:left="420"/>
      </w:pPr>
      <w:r>
        <w:t>February 2026</w:t>
      </w:r>
    </w:p>
    <w:p w:rsidR="00CF18B4" w:rsidRDefault="00CF18B4">
      <w:pPr>
        <w:pStyle w:val="BodyText"/>
        <w:spacing w:before="2"/>
      </w:pPr>
    </w:p>
    <w:p w:rsidR="00CF18B4" w:rsidRDefault="00B30049">
      <w:pPr>
        <w:pStyle w:val="BodyText"/>
        <w:ind w:left="419" w:right="511"/>
      </w:pPr>
      <w:r>
        <w:t xml:space="preserve">It's time to mark your calendar for the Veterans Day Parade at the Iowa State Fair, which will be the </w:t>
      </w:r>
      <w:r>
        <w:rPr>
          <w:b/>
          <w:color w:val="FF0000"/>
        </w:rPr>
        <w:t>ONLY Monday of the Fair</w:t>
      </w:r>
      <w:r>
        <w:t xml:space="preserve">, beginning at 11:00 </w:t>
      </w:r>
      <w:proofErr w:type="spellStart"/>
      <w:r>
        <w:t>a.m</w:t>
      </w:r>
      <w:proofErr w:type="spellEnd"/>
      <w:r w:rsidR="00654E64">
        <w:t>, each year</w:t>
      </w:r>
      <w:r>
        <w:t>. This year we anticipate Aug. 10th will be the date, but continue to watch for the Iowa State Fair schedul</w:t>
      </w:r>
      <w:r>
        <w:t xml:space="preserve">e for any changes. Unless we are informed otherwise, we </w:t>
      </w:r>
      <w:r>
        <w:rPr>
          <w:b/>
        </w:rPr>
        <w:t xml:space="preserve">plan </w:t>
      </w:r>
      <w:r>
        <w:t>on the same route and staging area as last year.</w:t>
      </w:r>
    </w:p>
    <w:p w:rsidR="00CF18B4" w:rsidRDefault="00CF18B4">
      <w:pPr>
        <w:pStyle w:val="BodyText"/>
        <w:spacing w:before="11"/>
        <w:rPr>
          <w:sz w:val="23"/>
        </w:rPr>
      </w:pPr>
    </w:p>
    <w:p w:rsidR="00CF18B4" w:rsidRDefault="00B30049">
      <w:pPr>
        <w:pStyle w:val="BodyText"/>
        <w:ind w:left="420"/>
      </w:pPr>
      <w:r>
        <w:t>(See attached map.)</w:t>
      </w:r>
    </w:p>
    <w:p w:rsidR="00CF18B4" w:rsidRDefault="00CF18B4">
      <w:pPr>
        <w:pStyle w:val="BodyText"/>
      </w:pPr>
    </w:p>
    <w:p w:rsidR="00CF18B4" w:rsidRDefault="00B30049">
      <w:pPr>
        <w:pStyle w:val="BodyText"/>
        <w:spacing w:line="235" w:lineRule="auto"/>
        <w:ind w:left="420" w:right="511"/>
      </w:pPr>
      <w:r>
        <w:t>This year's theme will be the 50th Anniversary of Vietnam Commemoration, which concludes nationally on Veterans Day this year.</w:t>
      </w:r>
    </w:p>
    <w:p w:rsidR="00CF18B4" w:rsidRDefault="00CF18B4">
      <w:pPr>
        <w:pStyle w:val="BodyText"/>
        <w:spacing w:before="1"/>
      </w:pPr>
    </w:p>
    <w:p w:rsidR="00CF18B4" w:rsidRDefault="00B30049">
      <w:pPr>
        <w:pStyle w:val="BodyText"/>
        <w:spacing w:before="1"/>
        <w:ind w:left="420" w:right="511"/>
      </w:pPr>
      <w:r>
        <w:t>The entrance is at Gate #2 only, which is on E. University at E. 33rd St (stop light). You will only be able to turn right to en</w:t>
      </w:r>
      <w:r>
        <w:t>ter Gate #2. This means you can only enter going east and making a right hand turn into the gate</w:t>
      </w:r>
      <w:r w:rsidR="002B3EEF">
        <w:t xml:space="preserve">. </w:t>
      </w:r>
      <w:r>
        <w:t>Please be sure to enter a</w:t>
      </w:r>
      <w:r>
        <w:t xml:space="preserve">t Gate #2 </w:t>
      </w:r>
      <w:r>
        <w:t>with your parking permit hanging from your rearview mirror. You will be directed to the staging area by staging personnel. Please adhere to their instructions and directions.</w:t>
      </w:r>
    </w:p>
    <w:p w:rsidR="00CF18B4" w:rsidRDefault="00CF18B4">
      <w:pPr>
        <w:pStyle w:val="BodyText"/>
        <w:spacing w:before="10"/>
        <w:rPr>
          <w:sz w:val="23"/>
        </w:rPr>
      </w:pPr>
    </w:p>
    <w:p w:rsidR="00CF18B4" w:rsidRDefault="00B30049">
      <w:pPr>
        <w:pStyle w:val="BodyText"/>
        <w:spacing w:before="1"/>
        <w:ind w:left="420" w:right="559"/>
      </w:pPr>
      <w:r>
        <w:t>Also attached with this cover letter is the Entry Ap</w:t>
      </w:r>
      <w:r>
        <w:t xml:space="preserve">plication. </w:t>
      </w:r>
      <w:r>
        <w:t xml:space="preserve">Carpooling is the norm, and the State Fair Shuttle is encouraged, </w:t>
      </w:r>
      <w:r>
        <w:t>so expect about one parking pass per three</w:t>
      </w:r>
      <w:r>
        <w:t xml:space="preserve"> participants unless a specific reason is provided. IDVA office needs to receive your entry application no la</w:t>
      </w:r>
      <w:r>
        <w:t xml:space="preserve">ter than </w:t>
      </w:r>
      <w:r>
        <w:rPr>
          <w:b/>
          <w:color w:val="FF0000"/>
        </w:rPr>
        <w:t xml:space="preserve">Friday August 1st </w:t>
      </w:r>
      <w:r>
        <w:t>by Noon. Please do not delay in getting your entry submitted before the deadline.</w:t>
      </w:r>
    </w:p>
    <w:p w:rsidR="00CF18B4" w:rsidRDefault="00CF18B4">
      <w:pPr>
        <w:pStyle w:val="BodyText"/>
        <w:spacing w:before="2"/>
      </w:pPr>
    </w:p>
    <w:p w:rsidR="00CF18B4" w:rsidRDefault="00B30049">
      <w:pPr>
        <w:pStyle w:val="BodyText"/>
        <w:ind w:left="420" w:right="511"/>
      </w:pPr>
      <w:r>
        <w:t>The parking permits and the wristbands will be sent i</w:t>
      </w:r>
      <w:bookmarkStart w:id="0" w:name="_GoBack"/>
      <w:bookmarkEnd w:id="0"/>
      <w:r>
        <w:t xml:space="preserve">n the mall to the designated person on the Entry Application in the order they are received; </w:t>
      </w:r>
      <w:r>
        <w:t xml:space="preserve">on a first-come, first-served basis. This means even though your entry application is in our office on time, we still may not have enough parking permits and wristbands to distribute. The parking permits are only for the entry application participants and </w:t>
      </w:r>
      <w:r>
        <w:t>not for family and friends attending the Fair. The wristbands are only for the participants in the parade entry. The wristbands and parking permits will be sent in the mall together.</w:t>
      </w:r>
    </w:p>
    <w:p w:rsidR="00CF18B4" w:rsidRDefault="00CF18B4">
      <w:pPr>
        <w:pStyle w:val="BodyText"/>
        <w:spacing w:before="11"/>
        <w:rPr>
          <w:sz w:val="23"/>
        </w:rPr>
      </w:pPr>
    </w:p>
    <w:p w:rsidR="00CF18B4" w:rsidRDefault="00B30049">
      <w:pPr>
        <w:pStyle w:val="BodyText"/>
        <w:ind w:left="420" w:right="511"/>
      </w:pPr>
      <w:r>
        <w:t>The recipient that receives the parking permits and wristbands will need</w:t>
      </w:r>
      <w:r>
        <w:t xml:space="preserve"> to distribute them to the members of your entry before staging takes place. The staging area is only for people with wristbands and are a part of the entry.</w:t>
      </w:r>
    </w:p>
    <w:p w:rsidR="00CF18B4" w:rsidRDefault="00CF18B4">
      <w:pPr>
        <w:pStyle w:val="BodyText"/>
        <w:spacing w:before="1"/>
      </w:pPr>
    </w:p>
    <w:p w:rsidR="00CF18B4" w:rsidRDefault="00B30049">
      <w:pPr>
        <w:pStyle w:val="BodyText"/>
        <w:spacing w:before="1"/>
        <w:ind w:left="420" w:right="504"/>
      </w:pPr>
      <w:r>
        <w:t>This parade honors our veterans of every background. This is NOT a political campaign event, as t</w:t>
      </w:r>
      <w:r>
        <w:t>his can distract from the spirit of the parade's intent. Elected officials and dignitaries will be invited to participate, recognizing their current official offices and positions of leadership. However, no overt campaigning will be allowed, and no entrant</w:t>
      </w:r>
      <w:r>
        <w:t>s will be accepted from individual campaigns, or overtly party-affiliated groups such as partisan floats or political ads. Party-affiliated groups and individuals are encouraged to work through the State Fair who arrange appropriate designated venues for c</w:t>
      </w:r>
      <w:r>
        <w:t>ampaigning activities.</w:t>
      </w:r>
    </w:p>
    <w:p w:rsidR="00CF18B4" w:rsidRDefault="00CF18B4">
      <w:pPr>
        <w:sectPr w:rsidR="00CF18B4">
          <w:type w:val="continuous"/>
          <w:pgSz w:w="12240" w:h="15840"/>
          <w:pgMar w:top="1140" w:right="620" w:bottom="280" w:left="540" w:header="720" w:footer="720" w:gutter="0"/>
          <w:cols w:space="720"/>
        </w:sectPr>
      </w:pPr>
    </w:p>
    <w:p w:rsidR="00654E64" w:rsidRPr="004E0187" w:rsidRDefault="00654E64" w:rsidP="00CE2D76">
      <w:pPr>
        <w:jc w:val="center"/>
        <w:rPr>
          <w:rFonts w:ascii="Times New Roman" w:hAnsi="Times New Roman" w:cs="Times New Roman"/>
          <w:b/>
          <w:color w:val="FF0000"/>
          <w:sz w:val="32"/>
          <w:szCs w:val="32"/>
        </w:rPr>
      </w:pPr>
      <w:r w:rsidRPr="004E0187">
        <w:rPr>
          <w:rFonts w:ascii="Times New Roman" w:hAnsi="Times New Roman" w:cs="Times New Roman"/>
          <w:b/>
          <w:color w:val="FF0000"/>
          <w:sz w:val="32"/>
          <w:szCs w:val="32"/>
        </w:rPr>
        <w:lastRenderedPageBreak/>
        <w:t>Iowa State Fair Veterans Day Parade Entry Application</w:t>
      </w:r>
    </w:p>
    <w:p w:rsidR="00CE2D76" w:rsidRPr="004E0187" w:rsidRDefault="00654E64" w:rsidP="00CE2D76">
      <w:pPr>
        <w:jc w:val="center"/>
        <w:rPr>
          <w:rFonts w:ascii="Times New Roman" w:hAnsi="Times New Roman" w:cs="Times New Roman"/>
          <w:b/>
          <w:color w:val="FF0000"/>
          <w:sz w:val="32"/>
          <w:szCs w:val="32"/>
        </w:rPr>
      </w:pPr>
      <w:r w:rsidRPr="004E0187">
        <w:rPr>
          <w:rFonts w:ascii="Times New Roman" w:hAnsi="Times New Roman" w:cs="Times New Roman"/>
          <w:b/>
          <w:color w:val="FF0000"/>
          <w:sz w:val="32"/>
          <w:szCs w:val="32"/>
        </w:rPr>
        <w:t xml:space="preserve">Parade date is </w:t>
      </w:r>
      <w:r w:rsidR="00CE2D76" w:rsidRPr="004E0187">
        <w:rPr>
          <w:rFonts w:ascii="Times New Roman" w:hAnsi="Times New Roman" w:cs="Times New Roman"/>
          <w:b/>
          <w:color w:val="FF0000"/>
          <w:sz w:val="32"/>
          <w:szCs w:val="32"/>
        </w:rPr>
        <w:t>THE ONLY MONDAY of the State Fair</w:t>
      </w:r>
    </w:p>
    <w:p w:rsidR="00654E64" w:rsidRPr="004E0187" w:rsidRDefault="00654E64" w:rsidP="00CE2D76">
      <w:pPr>
        <w:jc w:val="center"/>
        <w:rPr>
          <w:rFonts w:ascii="Times New Roman" w:hAnsi="Times New Roman" w:cs="Times New Roman"/>
          <w:b/>
          <w:color w:val="FF0000"/>
          <w:sz w:val="32"/>
          <w:szCs w:val="32"/>
        </w:rPr>
      </w:pPr>
      <w:r w:rsidRPr="004E0187">
        <w:rPr>
          <w:rFonts w:ascii="Times New Roman" w:hAnsi="Times New Roman" w:cs="Times New Roman"/>
          <w:b/>
          <w:color w:val="FF0000"/>
          <w:sz w:val="32"/>
          <w:szCs w:val="32"/>
        </w:rPr>
        <w:t>Entry Deadline is August 1st</w:t>
      </w:r>
    </w:p>
    <w:p w:rsidR="00654E64" w:rsidRPr="004E0187" w:rsidRDefault="00654E64" w:rsidP="00CE2D76">
      <w:pPr>
        <w:jc w:val="center"/>
        <w:rPr>
          <w:rFonts w:ascii="Times New Roman" w:hAnsi="Times New Roman" w:cs="Times New Roman"/>
          <w:color w:val="1F497D" w:themeColor="text2"/>
          <w:sz w:val="32"/>
          <w:szCs w:val="32"/>
        </w:rPr>
      </w:pPr>
      <w:r w:rsidRPr="004E0187">
        <w:rPr>
          <w:rFonts w:ascii="Times New Roman" w:hAnsi="Times New Roman" w:cs="Times New Roman"/>
          <w:color w:val="1F497D" w:themeColor="text2"/>
          <w:sz w:val="32"/>
          <w:szCs w:val="32"/>
        </w:rPr>
        <w:t>Staging will begin 7:00 - 10:00 a.m. - Parade begins at 11:00 a.m.</w:t>
      </w:r>
    </w:p>
    <w:p w:rsidR="00654E64" w:rsidRPr="004E0187" w:rsidRDefault="00654E64" w:rsidP="00CE2D76">
      <w:pPr>
        <w:jc w:val="center"/>
        <w:rPr>
          <w:rFonts w:ascii="Times New Roman" w:hAnsi="Times New Roman" w:cs="Times New Roman"/>
          <w:color w:val="1F497D" w:themeColor="text2"/>
          <w:sz w:val="32"/>
          <w:szCs w:val="32"/>
        </w:rPr>
      </w:pPr>
      <w:r w:rsidRPr="004E0187">
        <w:rPr>
          <w:rFonts w:ascii="Times New Roman" w:hAnsi="Times New Roman" w:cs="Times New Roman"/>
          <w:color w:val="1F497D" w:themeColor="text2"/>
          <w:sz w:val="32"/>
          <w:szCs w:val="32"/>
        </w:rPr>
        <w:t xml:space="preserve">Must be present for lineup no later than </w:t>
      </w:r>
      <w:r w:rsidR="00CE2D76" w:rsidRPr="004E0187">
        <w:rPr>
          <w:rFonts w:ascii="Times New Roman" w:hAnsi="Times New Roman" w:cs="Times New Roman"/>
          <w:color w:val="1F497D" w:themeColor="text2"/>
          <w:sz w:val="32"/>
          <w:szCs w:val="32"/>
        </w:rPr>
        <w:t>9:30</w:t>
      </w:r>
      <w:r w:rsidRPr="004E0187">
        <w:rPr>
          <w:rFonts w:ascii="Times New Roman" w:hAnsi="Times New Roman" w:cs="Times New Roman"/>
          <w:color w:val="1F497D" w:themeColor="text2"/>
          <w:sz w:val="32"/>
          <w:szCs w:val="32"/>
        </w:rPr>
        <w:t xml:space="preserve"> a.m.</w:t>
      </w:r>
    </w:p>
    <w:p w:rsidR="00654E64" w:rsidRPr="004E0187" w:rsidRDefault="00654E64" w:rsidP="00CE2D76">
      <w:pPr>
        <w:jc w:val="center"/>
        <w:rPr>
          <w:rFonts w:ascii="Times New Roman" w:hAnsi="Times New Roman" w:cs="Times New Roman"/>
          <w:color w:val="FF0000"/>
          <w:sz w:val="28"/>
          <w:szCs w:val="28"/>
        </w:rPr>
      </w:pPr>
      <w:r w:rsidRPr="004E0187">
        <w:rPr>
          <w:rFonts w:ascii="Times New Roman" w:hAnsi="Times New Roman" w:cs="Times New Roman"/>
          <w:color w:val="FF0000"/>
          <w:sz w:val="28"/>
          <w:szCs w:val="28"/>
        </w:rPr>
        <w:t>Any political or partisan entries will be disqualified from participating in the Parade</w:t>
      </w:r>
    </w:p>
    <w:p w:rsidR="00CE2D76" w:rsidRDefault="00CE2D76" w:rsidP="00CE2D76">
      <w:pPr>
        <w:jc w:val="center"/>
        <w:rPr>
          <w:rFonts w:ascii="Times New Roman" w:hAnsi="Times New Roman" w:cs="Times New Roman"/>
          <w:color w:val="FF0000"/>
          <w:sz w:val="28"/>
          <w:szCs w:val="28"/>
        </w:rPr>
      </w:pPr>
      <w:r w:rsidRPr="004E0187">
        <w:rPr>
          <w:rFonts w:ascii="Times New Roman" w:hAnsi="Times New Roman" w:cs="Times New Roman"/>
          <w:color w:val="FF0000"/>
          <w:sz w:val="28"/>
          <w:szCs w:val="28"/>
        </w:rPr>
        <w:t>NO</w:t>
      </w:r>
      <w:r w:rsidRPr="004E0187">
        <w:rPr>
          <w:rFonts w:ascii="Times New Roman" w:hAnsi="Times New Roman" w:cs="Times New Roman"/>
          <w:color w:val="FF0000"/>
          <w:sz w:val="28"/>
          <w:szCs w:val="28"/>
        </w:rPr>
        <w:t xml:space="preserve"> CANDY,</w:t>
      </w:r>
      <w:r w:rsidRPr="004E0187">
        <w:rPr>
          <w:rFonts w:ascii="Times New Roman" w:hAnsi="Times New Roman" w:cs="Times New Roman"/>
          <w:color w:val="FF0000"/>
          <w:sz w:val="28"/>
          <w:szCs w:val="28"/>
        </w:rPr>
        <w:t xml:space="preserve"> FLIERS, HANDOUTS, </w:t>
      </w:r>
      <w:r w:rsidRPr="004E0187">
        <w:rPr>
          <w:rFonts w:ascii="Times New Roman" w:hAnsi="Times New Roman" w:cs="Times New Roman"/>
          <w:color w:val="FF0000"/>
          <w:sz w:val="28"/>
          <w:szCs w:val="28"/>
        </w:rPr>
        <w:t xml:space="preserve">“SWAG”, </w:t>
      </w:r>
      <w:r w:rsidRPr="004E0187">
        <w:rPr>
          <w:rFonts w:ascii="Times New Roman" w:hAnsi="Times New Roman" w:cs="Times New Roman"/>
          <w:color w:val="FF0000"/>
          <w:sz w:val="28"/>
          <w:szCs w:val="28"/>
        </w:rPr>
        <w:t xml:space="preserve">ETC. </w:t>
      </w:r>
      <w:r w:rsidRPr="004E0187">
        <w:rPr>
          <w:rFonts w:ascii="Times New Roman" w:hAnsi="Times New Roman" w:cs="Times New Roman"/>
          <w:color w:val="FF0000"/>
          <w:sz w:val="28"/>
          <w:szCs w:val="28"/>
        </w:rPr>
        <w:t xml:space="preserve">IS ALLOWED </w:t>
      </w:r>
      <w:r w:rsidRPr="004E0187">
        <w:rPr>
          <w:rFonts w:ascii="Times New Roman" w:hAnsi="Times New Roman" w:cs="Times New Roman"/>
          <w:color w:val="FF0000"/>
          <w:sz w:val="28"/>
          <w:szCs w:val="28"/>
        </w:rPr>
        <w:t xml:space="preserve">DURING </w:t>
      </w:r>
      <w:r w:rsidRPr="004E0187">
        <w:rPr>
          <w:rFonts w:ascii="Times New Roman" w:hAnsi="Times New Roman" w:cs="Times New Roman"/>
          <w:color w:val="FF0000"/>
          <w:sz w:val="28"/>
          <w:szCs w:val="28"/>
        </w:rPr>
        <w:t xml:space="preserve">THE </w:t>
      </w:r>
      <w:r w:rsidRPr="004E0187">
        <w:rPr>
          <w:rFonts w:ascii="Times New Roman" w:hAnsi="Times New Roman" w:cs="Times New Roman"/>
          <w:color w:val="FF0000"/>
          <w:sz w:val="28"/>
          <w:szCs w:val="28"/>
        </w:rPr>
        <w:t>PARADE.</w:t>
      </w:r>
    </w:p>
    <w:p w:rsidR="0036609D" w:rsidRPr="0036609D" w:rsidRDefault="0036609D" w:rsidP="00CE2D76">
      <w:pPr>
        <w:jc w:val="center"/>
        <w:rPr>
          <w:rFonts w:ascii="Times New Roman" w:hAnsi="Times New Roman" w:cs="Times New Roman"/>
          <w:b/>
          <w:color w:val="1F497D" w:themeColor="text2"/>
          <w:sz w:val="28"/>
          <w:szCs w:val="28"/>
        </w:rPr>
      </w:pPr>
      <w:r w:rsidRPr="0036609D">
        <w:rPr>
          <w:rFonts w:ascii="Times New Roman" w:hAnsi="Times New Roman" w:cs="Times New Roman"/>
          <w:b/>
          <w:color w:val="1F497D" w:themeColor="text2"/>
          <w:sz w:val="28"/>
          <w:szCs w:val="28"/>
        </w:rPr>
        <w:t>Write legibly if by hand</w:t>
      </w:r>
    </w:p>
    <w:p w:rsidR="00CE2D76" w:rsidRPr="00654E64" w:rsidRDefault="00CE2D76" w:rsidP="00654E64">
      <w:pPr>
        <w:rPr>
          <w:rFonts w:ascii="Tahoma"/>
          <w:sz w:val="19"/>
        </w:rPr>
      </w:pPr>
    </w:p>
    <w:p w:rsidR="00654E64" w:rsidRDefault="00654E64" w:rsidP="00654E64">
      <w:pPr>
        <w:rPr>
          <w:rFonts w:ascii="Times New Roman" w:hAnsi="Times New Roman" w:cs="Times New Roman"/>
          <w:sz w:val="28"/>
          <w:szCs w:val="28"/>
        </w:rPr>
      </w:pPr>
      <w:r w:rsidRPr="004E0187">
        <w:rPr>
          <w:rFonts w:ascii="Times New Roman" w:hAnsi="Times New Roman" w:cs="Times New Roman"/>
          <w:sz w:val="28"/>
          <w:szCs w:val="28"/>
        </w:rPr>
        <w:t>Entry Name</w:t>
      </w:r>
      <w:r w:rsidR="00CE2D76" w:rsidRPr="004E0187">
        <w:rPr>
          <w:rFonts w:ascii="Times New Roman" w:hAnsi="Times New Roman" w:cs="Times New Roman"/>
          <w:sz w:val="28"/>
          <w:szCs w:val="28"/>
        </w:rPr>
        <w:t xml:space="preserve"> (</w:t>
      </w:r>
      <w:r w:rsidRPr="004E0187">
        <w:rPr>
          <w:rFonts w:ascii="Times New Roman" w:hAnsi="Times New Roman" w:cs="Times New Roman"/>
          <w:sz w:val="28"/>
          <w:szCs w:val="28"/>
        </w:rPr>
        <w:t>Group/Unit/Post</w:t>
      </w:r>
      <w:r w:rsidR="00CE2D76" w:rsidRPr="004E0187">
        <w:rPr>
          <w:rFonts w:ascii="Times New Roman" w:hAnsi="Times New Roman" w:cs="Times New Roman"/>
          <w:sz w:val="28"/>
          <w:szCs w:val="28"/>
        </w:rPr>
        <w:t xml:space="preserve">/Organization): </w:t>
      </w:r>
    </w:p>
    <w:p w:rsidR="004E0187" w:rsidRPr="004E0187" w:rsidRDefault="004E0187" w:rsidP="00654E64">
      <w:pPr>
        <w:rPr>
          <w:rFonts w:ascii="Times New Roman" w:hAnsi="Times New Roman" w:cs="Times New Roman"/>
          <w:sz w:val="28"/>
          <w:szCs w:val="28"/>
        </w:rPr>
      </w:pPr>
    </w:p>
    <w:p w:rsidR="00654E64" w:rsidRDefault="00654E64" w:rsidP="00654E64">
      <w:pPr>
        <w:rPr>
          <w:rFonts w:ascii="Times New Roman" w:hAnsi="Times New Roman" w:cs="Times New Roman"/>
          <w:sz w:val="28"/>
          <w:szCs w:val="28"/>
        </w:rPr>
      </w:pPr>
      <w:r w:rsidRPr="004E0187">
        <w:rPr>
          <w:rFonts w:ascii="Times New Roman" w:hAnsi="Times New Roman" w:cs="Times New Roman"/>
          <w:sz w:val="28"/>
          <w:szCs w:val="28"/>
        </w:rPr>
        <w:t>Entry Contact</w:t>
      </w:r>
      <w:r w:rsidRPr="004E0187">
        <w:rPr>
          <w:rFonts w:ascii="Times New Roman" w:hAnsi="Times New Roman" w:cs="Times New Roman"/>
          <w:sz w:val="28"/>
          <w:szCs w:val="28"/>
        </w:rPr>
        <w:t xml:space="preserve"> </w:t>
      </w:r>
      <w:r w:rsidRPr="004E0187">
        <w:rPr>
          <w:rFonts w:ascii="Times New Roman" w:hAnsi="Times New Roman" w:cs="Times New Roman"/>
          <w:sz w:val="28"/>
          <w:szCs w:val="28"/>
        </w:rPr>
        <w:t>Person:</w:t>
      </w:r>
    </w:p>
    <w:p w:rsidR="004E0187" w:rsidRPr="004E0187" w:rsidRDefault="004E0187" w:rsidP="00654E64">
      <w:pPr>
        <w:rPr>
          <w:rFonts w:ascii="Times New Roman" w:hAnsi="Times New Roman" w:cs="Times New Roman"/>
          <w:sz w:val="28"/>
          <w:szCs w:val="28"/>
        </w:rPr>
      </w:pPr>
    </w:p>
    <w:p w:rsidR="004E0187" w:rsidRDefault="00CE2D76" w:rsidP="00CE2D76">
      <w:pPr>
        <w:rPr>
          <w:rFonts w:ascii="Times New Roman" w:hAnsi="Times New Roman" w:cs="Times New Roman"/>
          <w:sz w:val="28"/>
          <w:szCs w:val="28"/>
        </w:rPr>
      </w:pPr>
      <w:r w:rsidRPr="004E0187">
        <w:rPr>
          <w:rFonts w:ascii="Times New Roman" w:hAnsi="Times New Roman" w:cs="Times New Roman"/>
          <w:sz w:val="28"/>
          <w:szCs w:val="28"/>
        </w:rPr>
        <w:t xml:space="preserve">Required E-mail Address:  </w:t>
      </w:r>
    </w:p>
    <w:p w:rsidR="00CE2D76" w:rsidRPr="004E0187" w:rsidRDefault="00CE2D76" w:rsidP="00CE2D76">
      <w:pPr>
        <w:rPr>
          <w:rFonts w:ascii="Times New Roman" w:hAnsi="Times New Roman" w:cs="Times New Roman"/>
          <w:sz w:val="28"/>
          <w:szCs w:val="28"/>
        </w:rPr>
      </w:pPr>
      <w:r w:rsidRPr="004E0187">
        <w:rPr>
          <w:rFonts w:ascii="Times New Roman" w:hAnsi="Times New Roman" w:cs="Times New Roman"/>
          <w:sz w:val="28"/>
          <w:szCs w:val="28"/>
        </w:rPr>
        <w:tab/>
      </w:r>
    </w:p>
    <w:p w:rsidR="00CE2D76" w:rsidRPr="004E0187" w:rsidRDefault="00CE2D76" w:rsidP="00CE2D76">
      <w:pPr>
        <w:rPr>
          <w:rFonts w:ascii="Times New Roman" w:hAnsi="Times New Roman" w:cs="Times New Roman"/>
          <w:sz w:val="28"/>
          <w:szCs w:val="28"/>
        </w:rPr>
      </w:pPr>
      <w:r w:rsidRPr="004E0187">
        <w:rPr>
          <w:rFonts w:ascii="Times New Roman" w:hAnsi="Times New Roman" w:cs="Times New Roman"/>
          <w:sz w:val="28"/>
          <w:szCs w:val="28"/>
        </w:rPr>
        <w:t>Mailing Address Where Parking Passes and Wristbands will be sent:</w:t>
      </w:r>
      <w:r w:rsidRPr="004E0187">
        <w:rPr>
          <w:rFonts w:ascii="Times New Roman" w:hAnsi="Times New Roman" w:cs="Times New Roman"/>
          <w:sz w:val="28"/>
          <w:szCs w:val="28"/>
        </w:rPr>
        <w:tab/>
      </w:r>
    </w:p>
    <w:p w:rsidR="004E0187" w:rsidRDefault="004E0187" w:rsidP="00CE2D76">
      <w:pPr>
        <w:rPr>
          <w:rFonts w:ascii="Times New Roman" w:hAnsi="Times New Roman" w:cs="Times New Roman"/>
          <w:sz w:val="28"/>
          <w:szCs w:val="28"/>
        </w:rPr>
      </w:pPr>
    </w:p>
    <w:p w:rsidR="00CE2D76" w:rsidRDefault="00CE2D76" w:rsidP="00CE2D76">
      <w:pPr>
        <w:rPr>
          <w:rFonts w:ascii="Times New Roman" w:hAnsi="Times New Roman" w:cs="Times New Roman"/>
          <w:sz w:val="28"/>
          <w:szCs w:val="28"/>
        </w:rPr>
      </w:pPr>
      <w:r w:rsidRPr="004E0187">
        <w:rPr>
          <w:rFonts w:ascii="Times New Roman" w:hAnsi="Times New Roman" w:cs="Times New Roman"/>
          <w:sz w:val="28"/>
          <w:szCs w:val="28"/>
        </w:rPr>
        <w:t>Telephone Number:</w:t>
      </w:r>
    </w:p>
    <w:p w:rsidR="004E0187" w:rsidRPr="004E0187" w:rsidRDefault="004E0187" w:rsidP="00CE2D76">
      <w:pPr>
        <w:rPr>
          <w:rFonts w:ascii="Times New Roman" w:hAnsi="Times New Roman" w:cs="Times New Roman"/>
          <w:sz w:val="28"/>
          <w:szCs w:val="28"/>
        </w:rPr>
      </w:pPr>
    </w:p>
    <w:p w:rsidR="00146909" w:rsidRPr="004E0187" w:rsidRDefault="00146909" w:rsidP="00654E64">
      <w:pPr>
        <w:rPr>
          <w:rFonts w:ascii="Times New Roman" w:hAnsi="Times New Roman" w:cs="Times New Roman"/>
          <w:sz w:val="28"/>
          <w:szCs w:val="28"/>
        </w:rPr>
      </w:pPr>
      <w:r w:rsidRPr="004E0187">
        <w:rPr>
          <w:rFonts w:ascii="Times New Roman" w:hAnsi="Times New Roman" w:cs="Times New Roman"/>
          <w:sz w:val="28"/>
          <w:szCs w:val="28"/>
        </w:rPr>
        <w:t>Number of Wristbands Required (one wristband per entry participant):</w:t>
      </w:r>
    </w:p>
    <w:p w:rsidR="004E0187" w:rsidRDefault="004E0187" w:rsidP="00654E64">
      <w:pPr>
        <w:rPr>
          <w:rFonts w:ascii="Times New Roman" w:hAnsi="Times New Roman" w:cs="Times New Roman"/>
          <w:sz w:val="28"/>
          <w:szCs w:val="28"/>
        </w:rPr>
      </w:pPr>
    </w:p>
    <w:p w:rsidR="004E0187" w:rsidRDefault="00146909" w:rsidP="00654E64">
      <w:pPr>
        <w:rPr>
          <w:rFonts w:ascii="Times New Roman" w:hAnsi="Times New Roman" w:cs="Times New Roman"/>
          <w:sz w:val="28"/>
          <w:szCs w:val="28"/>
        </w:rPr>
      </w:pPr>
      <w:r w:rsidRPr="004E0187">
        <w:rPr>
          <w:rFonts w:ascii="Times New Roman" w:hAnsi="Times New Roman" w:cs="Times New Roman"/>
          <w:sz w:val="28"/>
          <w:szCs w:val="28"/>
        </w:rPr>
        <w:t xml:space="preserve">Number of Parking Passes Required (3 people per </w:t>
      </w:r>
      <w:r w:rsidR="0036609D">
        <w:rPr>
          <w:rFonts w:ascii="Times New Roman" w:hAnsi="Times New Roman" w:cs="Times New Roman"/>
          <w:sz w:val="28"/>
          <w:szCs w:val="28"/>
        </w:rPr>
        <w:t>permit unless justified below)</w:t>
      </w:r>
      <w:r w:rsidRPr="004E0187">
        <w:rPr>
          <w:rFonts w:ascii="Times New Roman" w:hAnsi="Times New Roman" w:cs="Times New Roman"/>
          <w:sz w:val="28"/>
          <w:szCs w:val="28"/>
        </w:rPr>
        <w:t xml:space="preserve">:                </w:t>
      </w:r>
    </w:p>
    <w:p w:rsidR="00146909" w:rsidRPr="004E0187" w:rsidRDefault="00146909" w:rsidP="00654E64">
      <w:pPr>
        <w:rPr>
          <w:rFonts w:ascii="Times New Roman" w:hAnsi="Times New Roman" w:cs="Times New Roman"/>
          <w:sz w:val="28"/>
          <w:szCs w:val="28"/>
        </w:rPr>
      </w:pPr>
      <w:r w:rsidRPr="004E0187">
        <w:rPr>
          <w:rFonts w:ascii="Times New Roman" w:hAnsi="Times New Roman" w:cs="Times New Roman"/>
          <w:sz w:val="28"/>
          <w:szCs w:val="28"/>
        </w:rPr>
        <w:t>Reason</w:t>
      </w:r>
      <w:r w:rsidR="0036609D">
        <w:rPr>
          <w:rFonts w:ascii="Times New Roman" w:hAnsi="Times New Roman" w:cs="Times New Roman"/>
          <w:sz w:val="28"/>
          <w:szCs w:val="28"/>
        </w:rPr>
        <w:t xml:space="preserve"> for more parking permits</w:t>
      </w:r>
      <w:r w:rsidRPr="004E0187">
        <w:rPr>
          <w:rFonts w:ascii="Times New Roman" w:hAnsi="Times New Roman" w:cs="Times New Roman"/>
          <w:sz w:val="28"/>
          <w:szCs w:val="28"/>
        </w:rPr>
        <w:t xml:space="preserve"> if applicable</w:t>
      </w:r>
      <w:r w:rsidR="0036609D">
        <w:rPr>
          <w:rFonts w:ascii="Times New Roman" w:hAnsi="Times New Roman" w:cs="Times New Roman"/>
          <w:sz w:val="28"/>
          <w:szCs w:val="28"/>
        </w:rPr>
        <w:t xml:space="preserve"> (music instruments, wheelchairs, </w:t>
      </w:r>
      <w:proofErr w:type="spellStart"/>
      <w:r w:rsidR="0036609D">
        <w:rPr>
          <w:rFonts w:ascii="Times New Roman" w:hAnsi="Times New Roman" w:cs="Times New Roman"/>
          <w:sz w:val="28"/>
          <w:szCs w:val="28"/>
        </w:rPr>
        <w:t>etc</w:t>
      </w:r>
      <w:proofErr w:type="spellEnd"/>
      <w:r w:rsidR="0036609D">
        <w:rPr>
          <w:rFonts w:ascii="Times New Roman" w:hAnsi="Times New Roman" w:cs="Times New Roman"/>
          <w:sz w:val="28"/>
          <w:szCs w:val="28"/>
        </w:rPr>
        <w:t>)</w:t>
      </w:r>
      <w:r w:rsidRPr="004E0187">
        <w:rPr>
          <w:rFonts w:ascii="Times New Roman" w:hAnsi="Times New Roman" w:cs="Times New Roman"/>
          <w:sz w:val="28"/>
          <w:szCs w:val="28"/>
        </w:rPr>
        <w:t>:</w:t>
      </w:r>
    </w:p>
    <w:p w:rsidR="0036609D" w:rsidRDefault="0036609D" w:rsidP="00654E64">
      <w:pPr>
        <w:rPr>
          <w:rFonts w:ascii="Times New Roman" w:hAnsi="Times New Roman" w:cs="Times New Roman"/>
          <w:sz w:val="28"/>
          <w:szCs w:val="28"/>
        </w:rPr>
      </w:pPr>
    </w:p>
    <w:p w:rsidR="00146909" w:rsidRPr="0036609D" w:rsidRDefault="0036609D" w:rsidP="00654E64">
      <w:pPr>
        <w:rPr>
          <w:rFonts w:ascii="Times New Roman" w:hAnsi="Times New Roman" w:cs="Times New Roman"/>
          <w:i/>
          <w:sz w:val="28"/>
          <w:szCs w:val="28"/>
        </w:rPr>
      </w:pPr>
      <w:r>
        <w:rPr>
          <w:rFonts w:ascii="Times New Roman" w:hAnsi="Times New Roman" w:cs="Times New Roman"/>
          <w:i/>
          <w:sz w:val="28"/>
          <w:szCs w:val="28"/>
        </w:rPr>
        <w:t xml:space="preserve">Leaders! </w:t>
      </w:r>
      <w:r w:rsidRPr="0036609D">
        <w:rPr>
          <w:rFonts w:ascii="Times New Roman" w:hAnsi="Times New Roman" w:cs="Times New Roman"/>
          <w:i/>
          <w:sz w:val="28"/>
          <w:szCs w:val="28"/>
        </w:rPr>
        <w:t>E</w:t>
      </w:r>
      <w:r w:rsidR="00146909" w:rsidRPr="0036609D">
        <w:rPr>
          <w:rFonts w:ascii="Times New Roman" w:hAnsi="Times New Roman" w:cs="Times New Roman"/>
          <w:i/>
          <w:sz w:val="28"/>
          <w:szCs w:val="28"/>
        </w:rPr>
        <w:t xml:space="preserve">ncourage members not </w:t>
      </w:r>
      <w:r>
        <w:rPr>
          <w:rFonts w:ascii="Times New Roman" w:hAnsi="Times New Roman" w:cs="Times New Roman"/>
          <w:i/>
          <w:sz w:val="28"/>
          <w:szCs w:val="28"/>
        </w:rPr>
        <w:t xml:space="preserve">transporting </w:t>
      </w:r>
      <w:r w:rsidR="00146909" w:rsidRPr="0036609D">
        <w:rPr>
          <w:rFonts w:ascii="Times New Roman" w:hAnsi="Times New Roman" w:cs="Times New Roman"/>
          <w:i/>
          <w:sz w:val="28"/>
          <w:szCs w:val="28"/>
        </w:rPr>
        <w:t>a</w:t>
      </w:r>
      <w:r w:rsidR="00CE2D76" w:rsidRPr="0036609D">
        <w:rPr>
          <w:rFonts w:ascii="Times New Roman" w:hAnsi="Times New Roman" w:cs="Times New Roman"/>
          <w:i/>
          <w:sz w:val="28"/>
          <w:szCs w:val="28"/>
        </w:rPr>
        <w:t>n entry vehicle or significant gear</w:t>
      </w:r>
      <w:r>
        <w:rPr>
          <w:rFonts w:ascii="Times New Roman" w:hAnsi="Times New Roman" w:cs="Times New Roman"/>
          <w:i/>
          <w:sz w:val="28"/>
          <w:szCs w:val="28"/>
        </w:rPr>
        <w:t>,</w:t>
      </w:r>
      <w:r w:rsidR="00CE2D76" w:rsidRPr="0036609D">
        <w:rPr>
          <w:rFonts w:ascii="Times New Roman" w:hAnsi="Times New Roman" w:cs="Times New Roman"/>
          <w:i/>
          <w:sz w:val="28"/>
          <w:szCs w:val="28"/>
        </w:rPr>
        <w:t xml:space="preserve"> to take the State Fair Shuttles in lieu of driving individually. This is often a ‘quicker’ way into the Fair, and reduces traffic on University Ave, that </w:t>
      </w:r>
      <w:r>
        <w:rPr>
          <w:rFonts w:ascii="Times New Roman" w:hAnsi="Times New Roman" w:cs="Times New Roman"/>
          <w:i/>
          <w:sz w:val="28"/>
          <w:szCs w:val="28"/>
        </w:rPr>
        <w:t xml:space="preserve">can </w:t>
      </w:r>
      <w:r w:rsidR="00CE2D76" w:rsidRPr="0036609D">
        <w:rPr>
          <w:rFonts w:ascii="Times New Roman" w:hAnsi="Times New Roman" w:cs="Times New Roman"/>
          <w:i/>
          <w:sz w:val="28"/>
          <w:szCs w:val="28"/>
        </w:rPr>
        <w:t xml:space="preserve">impede the entry of participating vehicles. Shuttle schedules and park &amp; ride locations are available on the ISF website. </w:t>
      </w:r>
    </w:p>
    <w:p w:rsidR="00CE2D76" w:rsidRPr="004E0187" w:rsidRDefault="00CE2D76" w:rsidP="00654E64">
      <w:pPr>
        <w:rPr>
          <w:rFonts w:ascii="Times New Roman" w:hAnsi="Times New Roman" w:cs="Times New Roman"/>
          <w:sz w:val="28"/>
          <w:szCs w:val="28"/>
        </w:rPr>
      </w:pPr>
    </w:p>
    <w:p w:rsidR="00654E64" w:rsidRPr="004E0187" w:rsidRDefault="00654E64" w:rsidP="00654E64">
      <w:pPr>
        <w:rPr>
          <w:rFonts w:ascii="Times New Roman" w:hAnsi="Times New Roman" w:cs="Times New Roman"/>
          <w:sz w:val="28"/>
          <w:szCs w:val="28"/>
        </w:rPr>
      </w:pPr>
      <w:r w:rsidRPr="004E0187">
        <w:rPr>
          <w:rFonts w:ascii="Times New Roman" w:hAnsi="Times New Roman" w:cs="Times New Roman"/>
          <w:sz w:val="28"/>
          <w:szCs w:val="28"/>
        </w:rPr>
        <w:t>Entry Type</w:t>
      </w:r>
      <w:r w:rsidR="0036609D">
        <w:rPr>
          <w:rFonts w:ascii="Times New Roman" w:hAnsi="Times New Roman" w:cs="Times New Roman"/>
          <w:sz w:val="28"/>
          <w:szCs w:val="28"/>
        </w:rPr>
        <w:t>/Description</w:t>
      </w:r>
      <w:r w:rsidRPr="004E0187">
        <w:rPr>
          <w:rFonts w:ascii="Times New Roman" w:hAnsi="Times New Roman" w:cs="Times New Roman"/>
          <w:sz w:val="28"/>
          <w:szCs w:val="28"/>
        </w:rPr>
        <w:t xml:space="preserve"> (float, truck, car, </w:t>
      </w:r>
      <w:r w:rsidR="004E0187" w:rsidRPr="004E0187">
        <w:rPr>
          <w:rFonts w:ascii="Times New Roman" w:hAnsi="Times New Roman" w:cs="Times New Roman"/>
          <w:sz w:val="28"/>
          <w:szCs w:val="28"/>
        </w:rPr>
        <w:t xml:space="preserve">walkers, color guard, </w:t>
      </w:r>
      <w:r w:rsidRPr="004E0187">
        <w:rPr>
          <w:rFonts w:ascii="Times New Roman" w:hAnsi="Times New Roman" w:cs="Times New Roman"/>
          <w:sz w:val="28"/>
          <w:szCs w:val="28"/>
        </w:rPr>
        <w:t>etc.)</w:t>
      </w:r>
      <w:r w:rsidR="00146909" w:rsidRPr="004E0187">
        <w:rPr>
          <w:rFonts w:ascii="Times New Roman" w:hAnsi="Times New Roman" w:cs="Times New Roman"/>
          <w:sz w:val="28"/>
          <w:szCs w:val="28"/>
        </w:rPr>
        <w:t>:</w:t>
      </w:r>
    </w:p>
    <w:p w:rsidR="00654E64" w:rsidRPr="004E0187" w:rsidRDefault="00654E64" w:rsidP="00654E64">
      <w:pPr>
        <w:rPr>
          <w:rFonts w:ascii="Times New Roman" w:hAnsi="Times New Roman" w:cs="Times New Roman"/>
          <w:sz w:val="28"/>
          <w:szCs w:val="28"/>
        </w:rPr>
      </w:pPr>
    </w:p>
    <w:p w:rsidR="00654E64" w:rsidRPr="004E0187" w:rsidRDefault="00654E64" w:rsidP="00654E64">
      <w:pPr>
        <w:rPr>
          <w:rFonts w:ascii="Times New Roman" w:hAnsi="Times New Roman" w:cs="Times New Roman"/>
          <w:sz w:val="28"/>
          <w:szCs w:val="28"/>
        </w:rPr>
      </w:pPr>
    </w:p>
    <w:p w:rsidR="004E0187" w:rsidRDefault="00654E64" w:rsidP="00654E64">
      <w:pPr>
        <w:rPr>
          <w:rFonts w:ascii="Times New Roman" w:hAnsi="Times New Roman" w:cs="Times New Roman"/>
          <w:sz w:val="24"/>
          <w:szCs w:val="24"/>
        </w:rPr>
      </w:pPr>
      <w:r w:rsidRPr="004E0187">
        <w:rPr>
          <w:rFonts w:ascii="Times New Roman" w:hAnsi="Times New Roman" w:cs="Times New Roman"/>
          <w:sz w:val="28"/>
          <w:szCs w:val="28"/>
        </w:rPr>
        <w:t xml:space="preserve">How </w:t>
      </w:r>
      <w:r w:rsidR="0036609D">
        <w:rPr>
          <w:rFonts w:ascii="Times New Roman" w:hAnsi="Times New Roman" w:cs="Times New Roman"/>
          <w:sz w:val="28"/>
          <w:szCs w:val="28"/>
        </w:rPr>
        <w:t xml:space="preserve">your entry should be </w:t>
      </w:r>
      <w:r w:rsidRPr="004E0187">
        <w:rPr>
          <w:rFonts w:ascii="Times New Roman" w:hAnsi="Times New Roman" w:cs="Times New Roman"/>
          <w:sz w:val="28"/>
          <w:szCs w:val="28"/>
        </w:rPr>
        <w:t>announced</w:t>
      </w:r>
      <w:r w:rsidR="004E0187" w:rsidRPr="004E0187">
        <w:rPr>
          <w:rFonts w:ascii="Times New Roman" w:hAnsi="Times New Roman" w:cs="Times New Roman"/>
          <w:sz w:val="28"/>
          <w:szCs w:val="28"/>
        </w:rPr>
        <w:t xml:space="preserve"> </w:t>
      </w:r>
      <w:r w:rsidR="0036609D">
        <w:rPr>
          <w:rFonts w:ascii="Times New Roman" w:hAnsi="Times New Roman" w:cs="Times New Roman"/>
          <w:sz w:val="28"/>
          <w:szCs w:val="28"/>
        </w:rPr>
        <w:t>(must be</w:t>
      </w:r>
      <w:r w:rsidR="004E0187" w:rsidRPr="004E0187">
        <w:rPr>
          <w:rFonts w:ascii="Times New Roman" w:hAnsi="Times New Roman" w:cs="Times New Roman"/>
          <w:sz w:val="28"/>
          <w:szCs w:val="28"/>
        </w:rPr>
        <w:t xml:space="preserve"> read in less than 30 seconds)</w:t>
      </w:r>
      <w:r w:rsidR="0036609D">
        <w:rPr>
          <w:rFonts w:ascii="Times New Roman" w:hAnsi="Times New Roman" w:cs="Times New Roman"/>
          <w:sz w:val="28"/>
          <w:szCs w:val="28"/>
        </w:rPr>
        <w:t>:</w:t>
      </w:r>
      <w:r w:rsidR="0036609D">
        <w:rPr>
          <w:rFonts w:ascii="Times New Roman" w:hAnsi="Times New Roman" w:cs="Times New Roman"/>
          <w:sz w:val="24"/>
          <w:szCs w:val="24"/>
        </w:rPr>
        <w:t xml:space="preserve"> </w:t>
      </w:r>
    </w:p>
    <w:p w:rsidR="0036609D" w:rsidRDefault="0036609D" w:rsidP="00654E64">
      <w:pPr>
        <w:rPr>
          <w:rFonts w:ascii="Times New Roman" w:hAnsi="Times New Roman" w:cs="Times New Roman"/>
          <w:sz w:val="24"/>
          <w:szCs w:val="24"/>
        </w:rPr>
      </w:pPr>
    </w:p>
    <w:p w:rsidR="0036609D" w:rsidRDefault="0036609D" w:rsidP="00654E64">
      <w:pPr>
        <w:rPr>
          <w:rFonts w:ascii="Times New Roman" w:hAnsi="Times New Roman" w:cs="Times New Roman"/>
          <w:sz w:val="24"/>
          <w:szCs w:val="24"/>
        </w:rPr>
      </w:pPr>
    </w:p>
    <w:p w:rsidR="0036609D" w:rsidRDefault="0036609D" w:rsidP="00654E64">
      <w:pPr>
        <w:rPr>
          <w:rFonts w:ascii="Times New Roman" w:hAnsi="Times New Roman" w:cs="Times New Roman"/>
          <w:sz w:val="24"/>
          <w:szCs w:val="24"/>
        </w:rPr>
      </w:pPr>
    </w:p>
    <w:p w:rsidR="004E0187" w:rsidRDefault="004E0187" w:rsidP="00654E64">
      <w:pPr>
        <w:rPr>
          <w:rFonts w:ascii="Times New Roman" w:hAnsi="Times New Roman" w:cs="Times New Roman"/>
          <w:sz w:val="24"/>
          <w:szCs w:val="24"/>
        </w:rPr>
      </w:pPr>
    </w:p>
    <w:p w:rsidR="004E0187" w:rsidRDefault="0036609D" w:rsidP="0036609D">
      <w:pPr>
        <w:jc w:val="center"/>
        <w:rPr>
          <w:rFonts w:ascii="Times New Roman" w:hAnsi="Times New Roman" w:cs="Times New Roman"/>
          <w:sz w:val="24"/>
          <w:szCs w:val="24"/>
        </w:rPr>
      </w:pPr>
      <w:r>
        <w:rPr>
          <w:rFonts w:ascii="Times New Roman" w:hAnsi="Times New Roman" w:cs="Times New Roman"/>
          <w:sz w:val="24"/>
          <w:szCs w:val="24"/>
        </w:rPr>
        <w:t>S</w:t>
      </w:r>
      <w:r w:rsidR="00654E64" w:rsidRPr="004E0187">
        <w:rPr>
          <w:rFonts w:ascii="Times New Roman" w:hAnsi="Times New Roman" w:cs="Times New Roman"/>
          <w:sz w:val="24"/>
          <w:szCs w:val="24"/>
        </w:rPr>
        <w:t>end Parade Application to:</w:t>
      </w:r>
    </w:p>
    <w:p w:rsidR="004E0187" w:rsidRDefault="004E0187" w:rsidP="004E0187">
      <w:pPr>
        <w:jc w:val="center"/>
        <w:rPr>
          <w:rFonts w:ascii="Times New Roman" w:hAnsi="Times New Roman" w:cs="Times New Roman"/>
          <w:sz w:val="24"/>
          <w:szCs w:val="24"/>
        </w:rPr>
      </w:pPr>
      <w:hyperlink r:id="rId5" w:history="1">
        <w:r w:rsidRPr="000F52CB">
          <w:rPr>
            <w:rStyle w:val="Hyperlink"/>
            <w:rFonts w:ascii="Times New Roman" w:hAnsi="Times New Roman" w:cs="Times New Roman"/>
            <w:sz w:val="24"/>
            <w:szCs w:val="24"/>
          </w:rPr>
          <w:t>IOWAFAIRVETSPARADE@IOWA.GOV</w:t>
        </w:r>
      </w:hyperlink>
    </w:p>
    <w:p w:rsidR="004E0187" w:rsidRDefault="004E0187" w:rsidP="004E0187">
      <w:pPr>
        <w:jc w:val="center"/>
        <w:rPr>
          <w:rFonts w:ascii="Times New Roman" w:hAnsi="Times New Roman" w:cs="Times New Roman"/>
          <w:sz w:val="24"/>
          <w:szCs w:val="24"/>
        </w:rPr>
      </w:pPr>
      <w:r>
        <w:rPr>
          <w:rFonts w:ascii="Times New Roman" w:hAnsi="Times New Roman" w:cs="Times New Roman"/>
          <w:sz w:val="24"/>
          <w:szCs w:val="24"/>
        </w:rPr>
        <w:t>Or:</w:t>
      </w:r>
    </w:p>
    <w:p w:rsidR="00654E64" w:rsidRPr="004E0187" w:rsidRDefault="00654E64" w:rsidP="004E0187">
      <w:pPr>
        <w:jc w:val="center"/>
        <w:rPr>
          <w:rFonts w:ascii="Times New Roman" w:hAnsi="Times New Roman" w:cs="Times New Roman"/>
          <w:sz w:val="24"/>
          <w:szCs w:val="24"/>
        </w:rPr>
      </w:pPr>
      <w:r w:rsidRPr="004E0187">
        <w:rPr>
          <w:rFonts w:ascii="Times New Roman" w:hAnsi="Times New Roman" w:cs="Times New Roman"/>
          <w:sz w:val="24"/>
          <w:szCs w:val="24"/>
        </w:rPr>
        <w:t>Iowa Department of Veterans Affairs</w:t>
      </w:r>
    </w:p>
    <w:p w:rsidR="00654E64" w:rsidRPr="004E0187" w:rsidRDefault="00654E64" w:rsidP="004E0187">
      <w:pPr>
        <w:jc w:val="center"/>
        <w:rPr>
          <w:rFonts w:ascii="Times New Roman" w:hAnsi="Times New Roman" w:cs="Times New Roman"/>
          <w:sz w:val="24"/>
          <w:szCs w:val="24"/>
        </w:rPr>
      </w:pPr>
      <w:r w:rsidRPr="004E0187">
        <w:rPr>
          <w:rFonts w:ascii="Times New Roman" w:hAnsi="Times New Roman" w:cs="Times New Roman"/>
          <w:sz w:val="24"/>
          <w:szCs w:val="24"/>
        </w:rPr>
        <w:t>Attn: State Fair Veterans Day Parade</w:t>
      </w:r>
    </w:p>
    <w:p w:rsidR="004E0187" w:rsidRDefault="00654E64" w:rsidP="004E0187">
      <w:pPr>
        <w:jc w:val="center"/>
        <w:rPr>
          <w:rFonts w:ascii="Times New Roman" w:hAnsi="Times New Roman" w:cs="Times New Roman"/>
          <w:sz w:val="24"/>
          <w:szCs w:val="24"/>
        </w:rPr>
      </w:pPr>
      <w:r w:rsidRPr="004E0187">
        <w:rPr>
          <w:rFonts w:ascii="Times New Roman" w:hAnsi="Times New Roman" w:cs="Times New Roman"/>
          <w:sz w:val="24"/>
          <w:szCs w:val="24"/>
        </w:rPr>
        <w:t xml:space="preserve">7105 - NW 70th Avenue, Camp Dodge, Bldg. #3465 </w:t>
      </w:r>
    </w:p>
    <w:p w:rsidR="00654E64" w:rsidRPr="004E0187" w:rsidRDefault="00654E64" w:rsidP="004E0187">
      <w:pPr>
        <w:jc w:val="center"/>
        <w:rPr>
          <w:rFonts w:ascii="Times New Roman" w:hAnsi="Times New Roman" w:cs="Times New Roman"/>
          <w:sz w:val="24"/>
          <w:szCs w:val="24"/>
        </w:rPr>
      </w:pPr>
      <w:r w:rsidRPr="004E0187">
        <w:rPr>
          <w:rFonts w:ascii="Times New Roman" w:hAnsi="Times New Roman" w:cs="Times New Roman"/>
          <w:sz w:val="24"/>
          <w:szCs w:val="24"/>
        </w:rPr>
        <w:t>Johnston, Iowa 50131-1824</w:t>
      </w:r>
    </w:p>
    <w:p w:rsidR="004E0187" w:rsidRDefault="004E0187" w:rsidP="004E0187">
      <w:pPr>
        <w:jc w:val="center"/>
        <w:rPr>
          <w:rFonts w:ascii="Times New Roman" w:hAnsi="Times New Roman" w:cs="Times New Roman"/>
          <w:sz w:val="24"/>
          <w:szCs w:val="24"/>
        </w:rPr>
      </w:pPr>
    </w:p>
    <w:p w:rsidR="004E0187" w:rsidRDefault="00654E64" w:rsidP="004E0187">
      <w:pPr>
        <w:jc w:val="center"/>
        <w:rPr>
          <w:rFonts w:ascii="Times New Roman" w:hAnsi="Times New Roman" w:cs="Times New Roman"/>
          <w:sz w:val="24"/>
          <w:szCs w:val="24"/>
        </w:rPr>
      </w:pPr>
      <w:r w:rsidRPr="004E0187">
        <w:rPr>
          <w:rFonts w:ascii="Times New Roman" w:hAnsi="Times New Roman" w:cs="Times New Roman"/>
          <w:sz w:val="24"/>
          <w:szCs w:val="24"/>
        </w:rPr>
        <w:t xml:space="preserve">Contact Iowa Department of Veterans Affairs for additional information or clarifications. </w:t>
      </w:r>
    </w:p>
    <w:p w:rsidR="00CF18B4" w:rsidRDefault="00654E64" w:rsidP="004E0187">
      <w:pPr>
        <w:jc w:val="center"/>
        <w:rPr>
          <w:rFonts w:ascii="Tahoma"/>
          <w:sz w:val="19"/>
        </w:rPr>
        <w:sectPr w:rsidR="00CF18B4">
          <w:pgSz w:w="12240" w:h="15840"/>
          <w:pgMar w:top="520" w:right="620" w:bottom="0" w:left="540" w:header="720" w:footer="720" w:gutter="0"/>
          <w:cols w:space="720"/>
        </w:sectPr>
      </w:pPr>
      <w:r w:rsidRPr="004E0187">
        <w:rPr>
          <w:rFonts w:ascii="Times New Roman" w:hAnsi="Times New Roman" w:cs="Times New Roman"/>
          <w:sz w:val="24"/>
          <w:szCs w:val="24"/>
        </w:rPr>
        <w:t>515-252-4698 or 1-800-838-4692</w:t>
      </w:r>
    </w:p>
    <w:p w:rsidR="00654E64" w:rsidRDefault="00654E64" w:rsidP="00654E64">
      <w:pPr>
        <w:pStyle w:val="BodyText"/>
        <w:spacing w:before="6"/>
        <w:jc w:val="center"/>
        <w:rPr>
          <w:rFonts w:ascii="Tahoma"/>
          <w:sz w:val="16"/>
        </w:rPr>
      </w:pPr>
    </w:p>
    <w:p w:rsidR="00CF18B4" w:rsidRDefault="00654E64" w:rsidP="00654E64">
      <w:pPr>
        <w:pStyle w:val="BodyText"/>
        <w:spacing w:before="6"/>
        <w:jc w:val="center"/>
        <w:rPr>
          <w:rFonts w:ascii="Tahoma"/>
          <w:sz w:val="16"/>
        </w:rPr>
      </w:pPr>
      <w:r>
        <w:rPr>
          <w:rFonts w:ascii="Tahoma"/>
          <w:noProof/>
          <w:sz w:val="16"/>
        </w:rPr>
        <w:drawing>
          <wp:inline distT="0" distB="0" distL="0" distR="0">
            <wp:extent cx="6724650" cy="5915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5-Website-Map.jpg"/>
                    <pic:cNvPicPr/>
                  </pic:nvPicPr>
                  <pic:blipFill rotWithShape="1">
                    <a:blip r:embed="rId6" cstate="print">
                      <a:extLst>
                        <a:ext uri="{28A0092B-C50C-407E-A947-70E740481C1C}">
                          <a14:useLocalDpi xmlns:a14="http://schemas.microsoft.com/office/drawing/2010/main" val="0"/>
                        </a:ext>
                      </a:extLst>
                    </a:blip>
                    <a:srcRect l="1" r="-4" b="32027"/>
                    <a:stretch/>
                  </pic:blipFill>
                  <pic:spPr bwMode="auto">
                    <a:xfrm>
                      <a:off x="0" y="0"/>
                      <a:ext cx="6732167" cy="5921637"/>
                    </a:xfrm>
                    <a:prstGeom prst="rect">
                      <a:avLst/>
                    </a:prstGeom>
                    <a:ln>
                      <a:noFill/>
                    </a:ln>
                    <a:extLst>
                      <a:ext uri="{53640926-AAD7-44D8-BBD7-CCE9431645EC}">
                        <a14:shadowObscured xmlns:a14="http://schemas.microsoft.com/office/drawing/2010/main"/>
                      </a:ext>
                    </a:extLst>
                  </pic:spPr>
                </pic:pic>
              </a:graphicData>
            </a:graphic>
          </wp:inline>
        </w:drawing>
      </w:r>
    </w:p>
    <w:sectPr w:rsidR="00CF18B4" w:rsidSect="00654E64">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CF18B4"/>
    <w:rsid w:val="00146909"/>
    <w:rsid w:val="002B3EEF"/>
    <w:rsid w:val="0036609D"/>
    <w:rsid w:val="004E0187"/>
    <w:rsid w:val="00654E64"/>
    <w:rsid w:val="00B30049"/>
    <w:rsid w:val="00CE2D76"/>
    <w:rsid w:val="00CF1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735725C"/>
  <w15:docId w15:val="{783F6565-E15A-43E0-A6EA-4904BFFB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701" w:right="478"/>
      <w:jc w:val="center"/>
      <w:outlineLvl w:val="0"/>
    </w:pPr>
    <w:rPr>
      <w:rFonts w:ascii="Bookman Old Style" w:eastAsia="Bookman Old Style" w:hAnsi="Bookman Old Style" w:cs="Bookman Old Style"/>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E0187"/>
    <w:rPr>
      <w:color w:val="0000FF" w:themeColor="hyperlink"/>
      <w:u w:val="single"/>
    </w:rPr>
  </w:style>
  <w:style w:type="character" w:styleId="UnresolvedMention">
    <w:name w:val="Unresolved Mention"/>
    <w:basedOn w:val="DefaultParagraphFont"/>
    <w:uiPriority w:val="99"/>
    <w:semiHidden/>
    <w:unhideWhenUsed/>
    <w:rsid w:val="004E0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mailto:IOWAFAIRVETSPARADE@IOWA.GO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Lettow, Karl</cp:lastModifiedBy>
  <cp:revision>3</cp:revision>
  <dcterms:created xsi:type="dcterms:W3CDTF">2025-08-13T16:25:00Z</dcterms:created>
  <dcterms:modified xsi:type="dcterms:W3CDTF">2025-08-13T17:19:00Z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2022-06-06T00:00:00Z</vt:filetime>
  </property>
  <property fmtid="{D5CDD505-2E9C-101B-9397-08002B2CF9AE}" pid="3" name="Creator">
    <vt:lpwstr>RICOH IM C4500</vt:lpwstr>
  </property>
  <property fmtid="{D5CDD505-2E9C-101B-9397-08002B2CF9AE}" pid="4" name="LastSaved">
    <vt:filetime>2025-08-13T00:00:00Z</vt:filetime>
  </property>
</Properties>
</file>